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FE933" w14:textId="2573FCEE" w:rsidR="00181BEB" w:rsidRDefault="00181BEB" w:rsidP="00181BEB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  <w:lang w:val="en-GB"/>
        </w:rPr>
      </w:pPr>
    </w:p>
    <w:p w14:paraId="543214FB" w14:textId="232C4299" w:rsidR="00181BEB" w:rsidRDefault="00181BEB" w:rsidP="00181BEB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  <w:lang w:val="en-GB"/>
        </w:rPr>
      </w:pPr>
    </w:p>
    <w:p w14:paraId="205BB7A7" w14:textId="1BD9604C" w:rsidR="00181BEB" w:rsidRDefault="00181BEB" w:rsidP="00181BEB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  <w:lang w:val="en-GB"/>
        </w:rPr>
      </w:pPr>
    </w:p>
    <w:p w14:paraId="6A6C7621" w14:textId="1881C148" w:rsidR="00181BEB" w:rsidRDefault="00511CFB" w:rsidP="00181BEB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  <w:lang w:val="en-GB"/>
        </w:rPr>
      </w:pPr>
      <w:r w:rsidRPr="009503BB">
        <w:rPr>
          <w:noProof/>
          <w:color w:val="000000" w:themeColor="text1"/>
          <w:lang w:val="en-GB" w:eastAsia="en-GB"/>
        </w:rPr>
        <w:drawing>
          <wp:inline distT="0" distB="0" distL="0" distR="0" wp14:anchorId="44E0ADBD" wp14:editId="2960420D">
            <wp:extent cx="5731510" cy="254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51187" w14:textId="77777777" w:rsidR="00181BEB" w:rsidRDefault="00181BEB" w:rsidP="00181BEB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  <w:lang w:val="en-GB"/>
        </w:rPr>
      </w:pPr>
    </w:p>
    <w:p w14:paraId="4A8B1994" w14:textId="77777777" w:rsidR="0056108F" w:rsidRDefault="0056108F" w:rsidP="00133797">
      <w:pPr>
        <w:spacing w:after="0" w:line="360" w:lineRule="auto"/>
        <w:jc w:val="both"/>
        <w:rPr>
          <w:rFonts w:ascii="Arial Narrow" w:hAnsi="Arial Narrow" w:cs="Segoe UI"/>
          <w:i/>
          <w:sz w:val="24"/>
          <w:szCs w:val="24"/>
          <w:lang w:val="en-GB"/>
        </w:rPr>
      </w:pPr>
    </w:p>
    <w:p w14:paraId="4E032708" w14:textId="77777777" w:rsidR="00156312" w:rsidRDefault="00156312" w:rsidP="00156312">
      <w:pPr>
        <w:jc w:val="center"/>
        <w:rPr>
          <w:rFonts w:ascii="Arial Narrow" w:hAnsi="Arial Narrow"/>
          <w:b/>
          <w:smallCaps/>
          <w:sz w:val="32"/>
          <w:szCs w:val="32"/>
          <w:lang w:val="en-GB"/>
        </w:rPr>
      </w:pPr>
      <w:r>
        <w:rPr>
          <w:rFonts w:ascii="Arial Narrow" w:hAnsi="Arial Narrow"/>
          <w:b/>
          <w:smallCaps/>
          <w:sz w:val="32"/>
          <w:szCs w:val="32"/>
        </w:rPr>
        <w:t>HRH The Duke of Rothesay officially marks the re-opening of</w:t>
      </w:r>
    </w:p>
    <w:p w14:paraId="1147B4A5" w14:textId="2C49492B" w:rsidR="00683568" w:rsidRPr="00156312" w:rsidRDefault="00156312" w:rsidP="00156312">
      <w:pPr>
        <w:jc w:val="center"/>
        <w:rPr>
          <w:rFonts w:ascii="Arial Narrow" w:hAnsi="Arial Narrow"/>
          <w:b/>
          <w:smallCaps/>
          <w:sz w:val="32"/>
          <w:szCs w:val="32"/>
        </w:rPr>
      </w:pPr>
      <w:r>
        <w:rPr>
          <w:rFonts w:ascii="Arial Narrow" w:hAnsi="Arial Narrow"/>
          <w:b/>
          <w:smallCaps/>
          <w:sz w:val="32"/>
          <w:szCs w:val="32"/>
        </w:rPr>
        <w:t>The Fife Arms, Braemar, Scotland</w:t>
      </w:r>
    </w:p>
    <w:p w14:paraId="40F16811" w14:textId="17177F1A" w:rsidR="00181BEB" w:rsidRPr="0056108F" w:rsidRDefault="00D271E7" w:rsidP="0013379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Segoe UI"/>
          <w:sz w:val="24"/>
          <w:szCs w:val="24"/>
          <w:lang w:val="en-GB"/>
        </w:rPr>
      </w:pPr>
      <w:r w:rsidRPr="00D6791F">
        <w:rPr>
          <w:rFonts w:ascii="Arial Narrow" w:hAnsi="Arial Narrow" w:cs="Segoe UI"/>
          <w:i/>
          <w:sz w:val="24"/>
          <w:szCs w:val="24"/>
          <w:lang w:val="en-GB"/>
        </w:rPr>
        <w:t>Braemar</w:t>
      </w:r>
      <w:r w:rsidR="00156312" w:rsidRPr="00D6791F">
        <w:rPr>
          <w:rFonts w:ascii="Arial Narrow" w:hAnsi="Arial Narrow" w:cs="Segoe UI"/>
          <w:i/>
          <w:sz w:val="24"/>
          <w:szCs w:val="24"/>
          <w:lang w:val="en-GB"/>
        </w:rPr>
        <w:t>, Scotland</w:t>
      </w:r>
      <w:r w:rsidRPr="00D6791F">
        <w:rPr>
          <w:rFonts w:ascii="Arial Narrow" w:hAnsi="Arial Narrow" w:cs="Segoe UI"/>
          <w:i/>
          <w:sz w:val="24"/>
          <w:szCs w:val="24"/>
          <w:lang w:val="en-GB"/>
        </w:rPr>
        <w:t xml:space="preserve"> Friday 11 January </w:t>
      </w:r>
      <w:r w:rsidR="00156312" w:rsidRPr="00D6791F">
        <w:rPr>
          <w:rFonts w:ascii="Arial Narrow" w:hAnsi="Arial Narrow" w:cs="Segoe UI"/>
          <w:i/>
          <w:sz w:val="24"/>
          <w:szCs w:val="24"/>
          <w:lang w:val="en-GB"/>
        </w:rPr>
        <w:t>2019</w:t>
      </w:r>
      <w:r w:rsidR="00156312" w:rsidRPr="0056108F">
        <w:rPr>
          <w:rFonts w:ascii="Arial Narrow" w:hAnsi="Arial Narrow" w:cs="Segoe UI"/>
          <w:sz w:val="24"/>
          <w:szCs w:val="24"/>
          <w:lang w:val="en-GB"/>
        </w:rPr>
        <w:t xml:space="preserve"> -</w:t>
      </w:r>
      <w:r w:rsidR="00511CFB">
        <w:rPr>
          <w:rFonts w:ascii="Arial Narrow" w:hAnsi="Arial Narrow" w:cs="Segoe UI"/>
          <w:i/>
          <w:sz w:val="24"/>
          <w:szCs w:val="24"/>
          <w:lang w:val="en-GB"/>
        </w:rPr>
        <w:t xml:space="preserve"> </w:t>
      </w:r>
      <w:r w:rsidR="00181BEB" w:rsidRPr="0056108F">
        <w:rPr>
          <w:rFonts w:ascii="Arial Narrow" w:hAnsi="Arial Narrow" w:cs="Segoe UI"/>
          <w:sz w:val="24"/>
          <w:szCs w:val="24"/>
          <w:lang w:val="en-GB"/>
        </w:rPr>
        <w:t xml:space="preserve">HRH The Duke of Rothesay, accompanied by </w:t>
      </w:r>
      <w:r w:rsidR="009B4796">
        <w:rPr>
          <w:rFonts w:ascii="Arial Narrow" w:hAnsi="Arial Narrow" w:cs="Segoe UI"/>
          <w:sz w:val="24"/>
          <w:szCs w:val="24"/>
          <w:lang w:val="en-GB"/>
        </w:rPr>
        <w:t xml:space="preserve">HRH </w:t>
      </w:r>
      <w:r w:rsidR="00181BEB" w:rsidRPr="0056108F">
        <w:rPr>
          <w:rFonts w:ascii="Arial Narrow" w:hAnsi="Arial Narrow" w:cs="Segoe UI"/>
          <w:sz w:val="24"/>
          <w:szCs w:val="24"/>
          <w:lang w:val="en-GB"/>
        </w:rPr>
        <w:t>The Duchess of Rothesay officially mark</w:t>
      </w:r>
      <w:r w:rsidR="00E631FF">
        <w:rPr>
          <w:rFonts w:ascii="Arial Narrow" w:hAnsi="Arial Narrow" w:cs="Segoe UI"/>
          <w:sz w:val="24"/>
          <w:szCs w:val="24"/>
          <w:lang w:val="en-GB"/>
        </w:rPr>
        <w:t>ed</w:t>
      </w:r>
      <w:r w:rsidR="00181BEB" w:rsidRPr="0056108F">
        <w:rPr>
          <w:rFonts w:ascii="Arial Narrow" w:hAnsi="Arial Narrow" w:cs="Segoe UI"/>
          <w:sz w:val="24"/>
          <w:szCs w:val="24"/>
          <w:lang w:val="en-GB"/>
        </w:rPr>
        <w:t xml:space="preserve"> the re-opening of The Fife Arms</w:t>
      </w:r>
      <w:r w:rsidR="00156312">
        <w:rPr>
          <w:rFonts w:ascii="Arial Narrow" w:hAnsi="Arial Narrow" w:cs="Segoe UI"/>
          <w:sz w:val="24"/>
          <w:szCs w:val="24"/>
          <w:lang w:val="en-GB"/>
        </w:rPr>
        <w:t xml:space="preserve"> this morning. </w:t>
      </w:r>
      <w:r w:rsidR="00181BEB" w:rsidRPr="0056108F">
        <w:rPr>
          <w:rFonts w:ascii="Arial Narrow" w:hAnsi="Arial Narrow" w:cs="Segoe UI"/>
          <w:sz w:val="24"/>
          <w:szCs w:val="24"/>
          <w:lang w:val="en-GB"/>
        </w:rPr>
        <w:t>Their Royal Highnesses</w:t>
      </w:r>
      <w:r w:rsidR="009B4796">
        <w:rPr>
          <w:rFonts w:ascii="Arial Narrow" w:hAnsi="Arial Narrow" w:cs="Segoe UI"/>
          <w:sz w:val="24"/>
          <w:szCs w:val="24"/>
          <w:lang w:val="en-GB"/>
        </w:rPr>
        <w:t xml:space="preserve"> tour</w:t>
      </w:r>
      <w:r w:rsidR="00E631FF">
        <w:rPr>
          <w:rFonts w:ascii="Arial Narrow" w:hAnsi="Arial Narrow" w:cs="Segoe UI"/>
          <w:sz w:val="24"/>
          <w:szCs w:val="24"/>
          <w:lang w:val="en-GB"/>
        </w:rPr>
        <w:t>ed</w:t>
      </w:r>
      <w:r w:rsidR="009B4796">
        <w:rPr>
          <w:rFonts w:ascii="Arial Narrow" w:hAnsi="Arial Narrow" w:cs="Segoe UI"/>
          <w:sz w:val="24"/>
          <w:szCs w:val="24"/>
          <w:lang w:val="en-GB"/>
        </w:rPr>
        <w:t xml:space="preserve"> the former Victorian coaching inn which has undergone a </w:t>
      </w:r>
      <w:r w:rsidR="00156312">
        <w:rPr>
          <w:rFonts w:ascii="Arial Narrow" w:hAnsi="Arial Narrow" w:cs="Segoe UI"/>
          <w:sz w:val="24"/>
          <w:szCs w:val="24"/>
          <w:lang w:val="en-GB"/>
        </w:rPr>
        <w:t>much-anticipated</w:t>
      </w:r>
      <w:r w:rsidR="009B4796">
        <w:rPr>
          <w:rFonts w:ascii="Arial Narrow" w:hAnsi="Arial Narrow" w:cs="Segoe UI"/>
          <w:sz w:val="24"/>
          <w:szCs w:val="24"/>
          <w:lang w:val="en-GB"/>
        </w:rPr>
        <w:t xml:space="preserve"> restoration.  </w:t>
      </w:r>
    </w:p>
    <w:p w14:paraId="360B5162" w14:textId="6B3DFFCE" w:rsidR="00181BEB" w:rsidRPr="0056108F" w:rsidRDefault="00181BEB" w:rsidP="0013379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Segoe UI"/>
          <w:sz w:val="24"/>
          <w:szCs w:val="24"/>
          <w:lang w:val="en-GB"/>
        </w:rPr>
      </w:pPr>
    </w:p>
    <w:p w14:paraId="1A91BB73" w14:textId="0BA2042D" w:rsidR="00BC0ABB" w:rsidRPr="0056108F" w:rsidRDefault="00181BEB" w:rsidP="0013379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Segoe UI"/>
          <w:color w:val="000000" w:themeColor="text1"/>
          <w:sz w:val="24"/>
          <w:szCs w:val="24"/>
        </w:rPr>
      </w:pPr>
      <w:r w:rsidRPr="0056108F">
        <w:rPr>
          <w:rFonts w:ascii="Arial Narrow" w:hAnsi="Arial Narrow" w:cs="Segoe UI"/>
          <w:sz w:val="24"/>
          <w:szCs w:val="24"/>
          <w:lang w:val="en-GB"/>
        </w:rPr>
        <w:t xml:space="preserve">Dating </w:t>
      </w:r>
      <w:r w:rsidR="00BC0ABB" w:rsidRPr="0056108F">
        <w:rPr>
          <w:rFonts w:ascii="Arial Narrow" w:hAnsi="Arial Narrow" w:cs="Segoe UI"/>
          <w:sz w:val="24"/>
          <w:szCs w:val="24"/>
          <w:lang w:val="en-GB"/>
        </w:rPr>
        <w:t xml:space="preserve">back to 1856, </w:t>
      </w:r>
      <w:r w:rsidRPr="0056108F">
        <w:rPr>
          <w:rFonts w:ascii="Arial Narrow" w:hAnsi="Arial Narrow" w:cs="Segoe UI"/>
          <w:sz w:val="24"/>
          <w:szCs w:val="24"/>
          <w:lang w:val="en-GB"/>
        </w:rPr>
        <w:t xml:space="preserve">The Fife Arms is a </w:t>
      </w:r>
      <w:r w:rsidR="00683568">
        <w:rPr>
          <w:rFonts w:ascii="Arial Narrow" w:hAnsi="Arial Narrow" w:cs="Segoe UI"/>
          <w:sz w:val="24"/>
          <w:szCs w:val="24"/>
          <w:lang w:val="en-GB"/>
        </w:rPr>
        <w:t>be</w:t>
      </w:r>
      <w:r w:rsidR="00BC0ABB" w:rsidRPr="0056108F">
        <w:rPr>
          <w:rFonts w:ascii="Arial Narrow" w:hAnsi="Arial Narrow" w:cs="Segoe UI"/>
          <w:sz w:val="24"/>
          <w:szCs w:val="24"/>
          <w:lang w:val="en-GB"/>
        </w:rPr>
        <w:t>loved landmark in the village of Braemar</w:t>
      </w:r>
      <w:r w:rsidR="00133797" w:rsidRPr="0056108F">
        <w:rPr>
          <w:rFonts w:ascii="Arial Narrow" w:hAnsi="Arial Narrow" w:cs="Segoe UI"/>
          <w:sz w:val="24"/>
          <w:szCs w:val="24"/>
          <w:lang w:val="en-GB"/>
        </w:rPr>
        <w:t xml:space="preserve">, </w:t>
      </w:r>
      <w:r w:rsidR="00BC0ABB" w:rsidRPr="0056108F">
        <w:rPr>
          <w:rFonts w:ascii="Arial Narrow" w:hAnsi="Arial Narrow" w:cs="Segoe UI"/>
          <w:sz w:val="24"/>
          <w:szCs w:val="24"/>
          <w:lang w:val="en-GB"/>
        </w:rPr>
        <w:t xml:space="preserve">home of the Highland Games.  Under its new owners, </w:t>
      </w:r>
      <w:r w:rsidR="00BC0ABB" w:rsidRPr="0056108F">
        <w:rPr>
          <w:rFonts w:ascii="Arial Narrow" w:hAnsi="Arial Narrow" w:cs="Segoe UI"/>
          <w:color w:val="000000" w:themeColor="text1"/>
          <w:sz w:val="24"/>
          <w:szCs w:val="24"/>
        </w:rPr>
        <w:t>Iwan and Manuela Wirth</w:t>
      </w:r>
      <w:r w:rsidR="0056108F" w:rsidRPr="0056108F">
        <w:rPr>
          <w:rFonts w:ascii="Arial Narrow" w:hAnsi="Arial Narrow" w:cs="Segoe UI"/>
          <w:color w:val="000000" w:themeColor="text1"/>
          <w:sz w:val="24"/>
          <w:szCs w:val="24"/>
        </w:rPr>
        <w:t>,</w:t>
      </w:r>
      <w:r w:rsidR="00BC0ABB" w:rsidRPr="0056108F">
        <w:rPr>
          <w:rFonts w:ascii="Arial Narrow" w:hAnsi="Arial Narrow" w:cs="Segoe UI"/>
          <w:color w:val="000000" w:themeColor="text1"/>
          <w:sz w:val="24"/>
          <w:szCs w:val="24"/>
        </w:rPr>
        <w:t xml:space="preserve"> of the </w:t>
      </w:r>
      <w:r w:rsidR="0056108F">
        <w:rPr>
          <w:rFonts w:ascii="Arial Narrow" w:hAnsi="Arial Narrow" w:cs="Segoe UI"/>
          <w:color w:val="000000" w:themeColor="text1"/>
          <w:sz w:val="24"/>
          <w:szCs w:val="24"/>
        </w:rPr>
        <w:t>international</w:t>
      </w:r>
      <w:r w:rsidR="00BC0ABB" w:rsidRPr="0056108F">
        <w:rPr>
          <w:rFonts w:ascii="Arial Narrow" w:hAnsi="Arial Narrow" w:cs="Segoe UI"/>
          <w:color w:val="000000" w:themeColor="text1"/>
          <w:sz w:val="24"/>
          <w:szCs w:val="24"/>
        </w:rPr>
        <w:t xml:space="preserve"> art gallery Hauser &amp; Wirth,</w:t>
      </w:r>
      <w:r w:rsidR="00BC0ABB" w:rsidRPr="0056108F">
        <w:rPr>
          <w:rFonts w:ascii="Arial Narrow" w:hAnsi="Arial Narrow" w:cs="Segoe UI"/>
          <w:sz w:val="24"/>
          <w:szCs w:val="24"/>
          <w:lang w:val="en-GB"/>
        </w:rPr>
        <w:t xml:space="preserve"> the hotel has been </w:t>
      </w:r>
      <w:r w:rsidR="00BC0ABB" w:rsidRPr="0056108F">
        <w:rPr>
          <w:rFonts w:ascii="Arial Narrow" w:hAnsi="Arial Narrow" w:cs="Segoe UI"/>
          <w:color w:val="000000" w:themeColor="text1"/>
          <w:sz w:val="24"/>
          <w:szCs w:val="24"/>
        </w:rPr>
        <w:t xml:space="preserve">given a meticulous craft restoration, </w:t>
      </w:r>
      <w:r w:rsidR="00D271E7" w:rsidRPr="0056108F">
        <w:rPr>
          <w:rFonts w:ascii="Arial Narrow" w:hAnsi="Arial Narrow" w:cs="Segoe UI"/>
          <w:color w:val="000000" w:themeColor="text1"/>
          <w:sz w:val="24"/>
          <w:szCs w:val="24"/>
        </w:rPr>
        <w:t>r</w:t>
      </w:r>
      <w:r w:rsidR="00D271E7">
        <w:rPr>
          <w:rFonts w:ascii="Arial Narrow" w:hAnsi="Arial Narrow" w:cs="Segoe UI"/>
          <w:color w:val="000000" w:themeColor="text1"/>
          <w:sz w:val="24"/>
          <w:szCs w:val="24"/>
        </w:rPr>
        <w:t>eviving</w:t>
      </w:r>
      <w:r w:rsidR="00D271E7" w:rsidRPr="0056108F">
        <w:rPr>
          <w:rFonts w:ascii="Arial Narrow" w:hAnsi="Arial Narrow" w:cs="Segoe UI"/>
          <w:color w:val="000000" w:themeColor="text1"/>
          <w:sz w:val="24"/>
          <w:szCs w:val="24"/>
        </w:rPr>
        <w:t xml:space="preserve"> </w:t>
      </w:r>
      <w:r w:rsidR="00133797" w:rsidRPr="0056108F">
        <w:rPr>
          <w:rFonts w:ascii="Arial Narrow" w:hAnsi="Arial Narrow" w:cs="Segoe UI"/>
          <w:color w:val="000000" w:themeColor="text1"/>
          <w:sz w:val="24"/>
          <w:szCs w:val="24"/>
        </w:rPr>
        <w:t xml:space="preserve">the </w:t>
      </w:r>
      <w:proofErr w:type="spellStart"/>
      <w:r w:rsidR="00133797" w:rsidRPr="0056108F">
        <w:rPr>
          <w:rFonts w:ascii="Arial Narrow" w:hAnsi="Arial Narrow" w:cs="Segoe UI"/>
          <w:color w:val="000000" w:themeColor="text1"/>
          <w:sz w:val="24"/>
          <w:szCs w:val="24"/>
        </w:rPr>
        <w:t>splendour</w:t>
      </w:r>
      <w:proofErr w:type="spellEnd"/>
      <w:r w:rsidR="00133797" w:rsidRPr="0056108F">
        <w:rPr>
          <w:rFonts w:ascii="Arial Narrow" w:hAnsi="Arial Narrow" w:cs="Segoe UI"/>
          <w:color w:val="000000" w:themeColor="text1"/>
          <w:sz w:val="24"/>
          <w:szCs w:val="24"/>
        </w:rPr>
        <w:t xml:space="preserve"> of the </w:t>
      </w:r>
      <w:r w:rsidR="00BC0ABB" w:rsidRPr="0056108F">
        <w:rPr>
          <w:rFonts w:ascii="Arial Narrow" w:hAnsi="Arial Narrow" w:cs="Segoe UI"/>
          <w:color w:val="000000" w:themeColor="text1"/>
          <w:sz w:val="24"/>
          <w:szCs w:val="24"/>
        </w:rPr>
        <w:t xml:space="preserve">former coaching inn and once again establishing it as a hotel for the Highlands.  </w:t>
      </w:r>
    </w:p>
    <w:p w14:paraId="605844DC" w14:textId="77777777" w:rsidR="00BC0ABB" w:rsidRPr="0056108F" w:rsidRDefault="00BC0ABB" w:rsidP="0013379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Segoe UI"/>
          <w:color w:val="000000" w:themeColor="text1"/>
          <w:sz w:val="24"/>
          <w:szCs w:val="24"/>
        </w:rPr>
      </w:pPr>
    </w:p>
    <w:p w14:paraId="4A6072D0" w14:textId="4EBB28C2" w:rsidR="00BC0ABB" w:rsidRPr="0056108F" w:rsidRDefault="00486E31" w:rsidP="00133797">
      <w:pPr>
        <w:spacing w:line="360" w:lineRule="auto"/>
        <w:jc w:val="both"/>
        <w:rPr>
          <w:rFonts w:ascii="Arial Narrow" w:hAnsi="Arial Narrow" w:cs="Segoe UI"/>
          <w:color w:val="000000" w:themeColor="text1"/>
          <w:sz w:val="24"/>
          <w:szCs w:val="24"/>
        </w:rPr>
      </w:pPr>
      <w:r w:rsidRPr="0056108F">
        <w:rPr>
          <w:rFonts w:ascii="Arial Narrow" w:hAnsi="Arial Narrow" w:cs="Segoe UI"/>
          <w:color w:val="000000" w:themeColor="text1"/>
          <w:sz w:val="24"/>
          <w:szCs w:val="24"/>
        </w:rPr>
        <w:t xml:space="preserve">The Fife Arms brings together Scottish heritage, craftsmanship and culture with world-class contemporary art and a strong sense of community.  </w:t>
      </w:r>
      <w:r w:rsidR="00BC0ABB" w:rsidRPr="0056108F">
        <w:rPr>
          <w:rFonts w:ascii="Arial Narrow" w:hAnsi="Arial Narrow" w:cs="Segoe UI"/>
          <w:color w:val="000000" w:themeColor="text1"/>
          <w:sz w:val="24"/>
          <w:szCs w:val="24"/>
        </w:rPr>
        <w:t xml:space="preserve">The interiors are by designer Russell Sage (known for his work at The Goring and The Savoy) and feature </w:t>
      </w:r>
      <w:r w:rsidR="009B4796">
        <w:rPr>
          <w:rFonts w:ascii="Arial Narrow" w:hAnsi="Arial Narrow" w:cs="Segoe UI"/>
          <w:color w:val="000000" w:themeColor="text1"/>
          <w:sz w:val="24"/>
          <w:szCs w:val="24"/>
        </w:rPr>
        <w:t>over 14,000</w:t>
      </w:r>
      <w:r w:rsidR="0056108F">
        <w:rPr>
          <w:rFonts w:ascii="Arial Narrow" w:hAnsi="Arial Narrow" w:cs="Segoe UI"/>
          <w:color w:val="000000" w:themeColor="text1"/>
          <w:sz w:val="24"/>
          <w:szCs w:val="24"/>
        </w:rPr>
        <w:t xml:space="preserve"> </w:t>
      </w:r>
      <w:r w:rsidR="00BC0ABB" w:rsidRPr="0056108F">
        <w:rPr>
          <w:rFonts w:ascii="Arial Narrow" w:hAnsi="Arial Narrow" w:cs="Segoe UI"/>
          <w:color w:val="000000" w:themeColor="text1"/>
          <w:sz w:val="24"/>
          <w:szCs w:val="24"/>
        </w:rPr>
        <w:t xml:space="preserve">historic objects, artwork and artefacts that have been collected over three years in order to tell some of the many stories associated with Braemar.  </w:t>
      </w:r>
      <w:r w:rsidR="00133797" w:rsidRPr="0056108F">
        <w:rPr>
          <w:rFonts w:ascii="Arial Narrow" w:hAnsi="Arial Narrow" w:cs="Segoe UI"/>
          <w:color w:val="000000" w:themeColor="text1"/>
          <w:sz w:val="24"/>
          <w:szCs w:val="24"/>
        </w:rPr>
        <w:t>The suites</w:t>
      </w:r>
      <w:r w:rsidR="00BC0ABB" w:rsidRPr="0056108F">
        <w:rPr>
          <w:rFonts w:ascii="Arial Narrow" w:hAnsi="Arial Narrow" w:cs="Segoe UI"/>
          <w:color w:val="000000" w:themeColor="text1"/>
          <w:sz w:val="24"/>
          <w:szCs w:val="24"/>
        </w:rPr>
        <w:t xml:space="preserve"> and bedrooms have all been individually designed - each one a homage to place, person or event with links to the area.</w:t>
      </w:r>
    </w:p>
    <w:p w14:paraId="5D8B25D8" w14:textId="63A9E0C4" w:rsidR="00BC0ABB" w:rsidRPr="0056108F" w:rsidRDefault="00133797" w:rsidP="0013379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Segoe UI"/>
          <w:color w:val="000000" w:themeColor="text1"/>
          <w:sz w:val="24"/>
          <w:szCs w:val="24"/>
        </w:rPr>
      </w:pPr>
      <w:r w:rsidRPr="0056108F">
        <w:rPr>
          <w:rFonts w:ascii="Arial Narrow" w:hAnsi="Arial Narrow" w:cs="Segoe UI"/>
          <w:color w:val="000000" w:themeColor="text1"/>
          <w:sz w:val="24"/>
          <w:szCs w:val="24"/>
        </w:rPr>
        <w:t>As Their Royal Highnesses mark</w:t>
      </w:r>
      <w:r w:rsidR="00E631FF">
        <w:rPr>
          <w:rFonts w:ascii="Arial Narrow" w:hAnsi="Arial Narrow" w:cs="Segoe UI"/>
          <w:color w:val="000000" w:themeColor="text1"/>
          <w:sz w:val="24"/>
          <w:szCs w:val="24"/>
        </w:rPr>
        <w:t>ed</w:t>
      </w:r>
      <w:r w:rsidRPr="0056108F">
        <w:rPr>
          <w:rFonts w:ascii="Arial Narrow" w:hAnsi="Arial Narrow" w:cs="Segoe UI"/>
          <w:color w:val="000000" w:themeColor="text1"/>
          <w:sz w:val="24"/>
          <w:szCs w:val="24"/>
        </w:rPr>
        <w:t xml:space="preserve"> the </w:t>
      </w:r>
      <w:r w:rsidR="00A76054">
        <w:rPr>
          <w:rFonts w:ascii="Arial Narrow" w:hAnsi="Arial Narrow" w:cs="Segoe UI"/>
          <w:color w:val="000000" w:themeColor="text1"/>
          <w:sz w:val="24"/>
          <w:szCs w:val="24"/>
        </w:rPr>
        <w:t>start</w:t>
      </w:r>
      <w:r w:rsidRPr="0056108F">
        <w:rPr>
          <w:rFonts w:ascii="Arial Narrow" w:hAnsi="Arial Narrow" w:cs="Segoe UI"/>
          <w:color w:val="000000" w:themeColor="text1"/>
          <w:sz w:val="24"/>
          <w:szCs w:val="24"/>
        </w:rPr>
        <w:t xml:space="preserve"> of this new chapter</w:t>
      </w:r>
      <w:r w:rsidR="00A76054">
        <w:rPr>
          <w:rFonts w:ascii="Arial Narrow" w:hAnsi="Arial Narrow" w:cs="Segoe UI"/>
          <w:color w:val="000000" w:themeColor="text1"/>
          <w:sz w:val="24"/>
          <w:szCs w:val="24"/>
        </w:rPr>
        <w:t xml:space="preserve"> in the hotel’s long history, its </w:t>
      </w:r>
      <w:r w:rsidRPr="0056108F">
        <w:rPr>
          <w:rFonts w:ascii="Arial Narrow" w:hAnsi="Arial Narrow" w:cs="Segoe UI"/>
          <w:color w:val="000000" w:themeColor="text1"/>
          <w:sz w:val="24"/>
          <w:szCs w:val="24"/>
        </w:rPr>
        <w:t xml:space="preserve">dedicated staff are proud to </w:t>
      </w:r>
      <w:r w:rsidR="00A76054">
        <w:rPr>
          <w:rFonts w:ascii="Arial Narrow" w:hAnsi="Arial Narrow" w:cs="Segoe UI"/>
          <w:color w:val="000000" w:themeColor="text1"/>
          <w:sz w:val="24"/>
          <w:szCs w:val="24"/>
        </w:rPr>
        <w:t xml:space="preserve">continue to </w:t>
      </w:r>
      <w:r w:rsidRPr="0056108F">
        <w:rPr>
          <w:rFonts w:ascii="Arial Narrow" w:hAnsi="Arial Narrow" w:cs="Segoe UI"/>
          <w:color w:val="000000" w:themeColor="text1"/>
          <w:sz w:val="24"/>
          <w:szCs w:val="24"/>
        </w:rPr>
        <w:t>provide comfort and good food and drink</w:t>
      </w:r>
      <w:r w:rsidR="00A76054">
        <w:rPr>
          <w:rFonts w:ascii="Arial Narrow" w:hAnsi="Arial Narrow" w:cs="Segoe UI"/>
          <w:color w:val="000000" w:themeColor="text1"/>
          <w:sz w:val="24"/>
          <w:szCs w:val="24"/>
        </w:rPr>
        <w:t xml:space="preserve"> - </w:t>
      </w:r>
      <w:r w:rsidRPr="0056108F">
        <w:rPr>
          <w:rFonts w:ascii="Arial Narrow" w:hAnsi="Arial Narrow" w:cs="Segoe UI"/>
          <w:color w:val="000000" w:themeColor="text1"/>
          <w:sz w:val="24"/>
          <w:szCs w:val="24"/>
        </w:rPr>
        <w:t xml:space="preserve">much as their predecessors at The Fife Arms have done for over hundred and sixty years.  </w:t>
      </w:r>
    </w:p>
    <w:p w14:paraId="13D7D725" w14:textId="77777777" w:rsidR="0056108F" w:rsidRPr="0056108F" w:rsidRDefault="0056108F" w:rsidP="0056108F">
      <w:pPr>
        <w:spacing w:after="0" w:line="360" w:lineRule="auto"/>
        <w:jc w:val="center"/>
        <w:rPr>
          <w:rFonts w:ascii="Arial Narrow" w:hAnsi="Arial Narrow" w:cs="Segoe UI"/>
          <w:b/>
          <w:color w:val="000000" w:themeColor="text1"/>
          <w:sz w:val="24"/>
          <w:szCs w:val="24"/>
        </w:rPr>
      </w:pPr>
    </w:p>
    <w:p w14:paraId="006D790F" w14:textId="0CD2C4A8" w:rsidR="0056108F" w:rsidRPr="0056108F" w:rsidRDefault="0056108F" w:rsidP="000E1D26">
      <w:pPr>
        <w:spacing w:after="0" w:line="360" w:lineRule="auto"/>
        <w:rPr>
          <w:rFonts w:ascii="Arial Narrow" w:hAnsi="Arial Narrow" w:cs="Segoe UI"/>
          <w:b/>
          <w:color w:val="000000" w:themeColor="text1"/>
          <w:sz w:val="24"/>
          <w:szCs w:val="24"/>
        </w:rPr>
      </w:pPr>
    </w:p>
    <w:p w14:paraId="0188D76D" w14:textId="42952E7E" w:rsidR="000E1D26" w:rsidRPr="0056108F" w:rsidRDefault="0056108F" w:rsidP="000E1D26">
      <w:pPr>
        <w:spacing w:after="0" w:line="360" w:lineRule="auto"/>
        <w:jc w:val="center"/>
        <w:rPr>
          <w:rFonts w:ascii="Arial Narrow" w:hAnsi="Arial Narrow" w:cs="Segoe UI"/>
          <w:b/>
          <w:color w:val="000000" w:themeColor="text1"/>
          <w:sz w:val="24"/>
          <w:szCs w:val="24"/>
        </w:rPr>
      </w:pPr>
      <w:r w:rsidRPr="0056108F">
        <w:rPr>
          <w:rFonts w:ascii="Arial Narrow" w:hAnsi="Arial Narrow" w:cs="Segoe UI"/>
          <w:b/>
          <w:color w:val="000000" w:themeColor="text1"/>
          <w:sz w:val="24"/>
          <w:szCs w:val="24"/>
        </w:rPr>
        <w:t>The Fife Arms, Mar Road, Braemar, Aberdeenshire, Scotland</w:t>
      </w:r>
    </w:p>
    <w:p w14:paraId="4B67FC7F" w14:textId="52EFA09B" w:rsidR="0056108F" w:rsidRPr="0056108F" w:rsidRDefault="0056108F" w:rsidP="00156312">
      <w:pPr>
        <w:spacing w:after="0" w:line="360" w:lineRule="auto"/>
        <w:jc w:val="center"/>
        <w:rPr>
          <w:rFonts w:ascii="Arial Narrow" w:hAnsi="Arial Narrow" w:cs="Segoe UI"/>
          <w:b/>
          <w:color w:val="000000" w:themeColor="text1"/>
          <w:sz w:val="24"/>
          <w:szCs w:val="24"/>
        </w:rPr>
      </w:pPr>
      <w:r w:rsidRPr="0056108F">
        <w:rPr>
          <w:rFonts w:ascii="Arial Narrow" w:hAnsi="Arial Narrow" w:cs="Segoe UI"/>
          <w:b/>
          <w:color w:val="000000" w:themeColor="text1"/>
          <w:sz w:val="24"/>
          <w:szCs w:val="24"/>
        </w:rPr>
        <w:t xml:space="preserve">Telephone +44 (0)1339 720200| Email: </w:t>
      </w:r>
      <w:hyperlink r:id="rId6" w:history="1">
        <w:r w:rsidR="000E1D26">
          <w:rPr>
            <w:rStyle w:val="Hyperlink"/>
            <w:rFonts w:ascii="Arial Narrow" w:hAnsi="Arial Narrow" w:cs="Segoe UI"/>
            <w:b/>
            <w:sz w:val="24"/>
            <w:szCs w:val="24"/>
          </w:rPr>
          <w:t>mail@thefifearms.com</w:t>
        </w:r>
      </w:hyperlink>
      <w:r w:rsidR="000E1D26">
        <w:rPr>
          <w:rStyle w:val="Hyperlink"/>
          <w:rFonts w:ascii="Arial Narrow" w:hAnsi="Arial Narrow" w:cs="Segoe UI"/>
          <w:b/>
          <w:color w:val="000000" w:themeColor="text1"/>
          <w:sz w:val="24"/>
          <w:szCs w:val="24"/>
        </w:rPr>
        <w:t xml:space="preserve"> </w:t>
      </w:r>
      <w:r w:rsidRPr="0056108F">
        <w:rPr>
          <w:rStyle w:val="Hyperlink"/>
          <w:rFonts w:ascii="Arial Narrow" w:hAnsi="Arial Narrow" w:cs="Segoe UI"/>
          <w:b/>
          <w:color w:val="000000" w:themeColor="text1"/>
          <w:sz w:val="24"/>
          <w:szCs w:val="24"/>
        </w:rPr>
        <w:t>| www.thefifearms.com</w:t>
      </w:r>
    </w:p>
    <w:p w14:paraId="22C62854" w14:textId="77777777" w:rsidR="00156312" w:rsidRDefault="00156312" w:rsidP="00156312">
      <w:pPr>
        <w:spacing w:after="0" w:line="360" w:lineRule="auto"/>
        <w:jc w:val="center"/>
        <w:rPr>
          <w:rFonts w:ascii="Arial Narrow" w:hAnsi="Arial Narrow" w:cs="Segoe UI"/>
          <w:b/>
          <w:color w:val="000000" w:themeColor="text1"/>
          <w:sz w:val="24"/>
          <w:szCs w:val="24"/>
        </w:rPr>
      </w:pPr>
    </w:p>
    <w:p w14:paraId="75CB0F8F" w14:textId="61796F12" w:rsidR="000E1D26" w:rsidRDefault="00137A83" w:rsidP="00156312">
      <w:pPr>
        <w:spacing w:after="0" w:line="360" w:lineRule="auto"/>
        <w:jc w:val="center"/>
        <w:rPr>
          <w:rFonts w:ascii="Arial Narrow" w:hAnsi="Arial Narrow" w:cs="Segoe UI"/>
          <w:b/>
          <w:color w:val="000000" w:themeColor="text1"/>
          <w:sz w:val="24"/>
          <w:szCs w:val="24"/>
        </w:rPr>
      </w:pPr>
      <w:r>
        <w:rPr>
          <w:rFonts w:ascii="Arial Narrow" w:hAnsi="Arial Narrow" w:cs="Segoe UI"/>
          <w:b/>
          <w:color w:val="000000" w:themeColor="text1"/>
          <w:sz w:val="24"/>
          <w:szCs w:val="24"/>
        </w:rPr>
        <w:t xml:space="preserve">FOR PHOTOGRAPHY PLEASE EMAIL: </w:t>
      </w:r>
      <w:hyperlink r:id="rId7" w:history="1">
        <w:r w:rsidR="00120350" w:rsidRPr="00BA5C45">
          <w:rPr>
            <w:rStyle w:val="Hyperlink"/>
            <w:rFonts w:ascii="Arial Narrow" w:hAnsi="Arial Narrow" w:cs="Segoe UI"/>
            <w:b/>
            <w:sz w:val="24"/>
            <w:szCs w:val="24"/>
          </w:rPr>
          <w:t>THEFIFEARMS@MANGOPR</w:t>
        </w:r>
        <w:bookmarkStart w:id="0" w:name="_GoBack"/>
        <w:bookmarkEnd w:id="0"/>
        <w:r w:rsidR="00120350" w:rsidRPr="00BA5C45">
          <w:rPr>
            <w:rStyle w:val="Hyperlink"/>
            <w:rFonts w:ascii="Arial Narrow" w:hAnsi="Arial Narrow" w:cs="Segoe UI"/>
            <w:b/>
            <w:sz w:val="24"/>
            <w:szCs w:val="24"/>
          </w:rPr>
          <w:t>.COM</w:t>
        </w:r>
      </w:hyperlink>
      <w:r w:rsidR="00D271E7">
        <w:rPr>
          <w:rFonts w:ascii="Arial Narrow" w:hAnsi="Arial Narrow" w:cs="Segoe UI"/>
          <w:b/>
          <w:color w:val="000000" w:themeColor="text1"/>
          <w:sz w:val="24"/>
          <w:szCs w:val="24"/>
        </w:rPr>
        <w:t xml:space="preserve"> or call 0207 421 2500</w:t>
      </w:r>
    </w:p>
    <w:p w14:paraId="3D0DA1D7" w14:textId="494AAFB9" w:rsidR="00D11900" w:rsidRDefault="000E1D26" w:rsidP="00D11900">
      <w:pPr>
        <w:spacing w:after="0" w:line="360" w:lineRule="auto"/>
        <w:jc w:val="center"/>
        <w:rPr>
          <w:rFonts w:ascii="Arial Narrow" w:hAnsi="Arial Narrow" w:cs="Segoe UI"/>
          <w:b/>
          <w:color w:val="000000" w:themeColor="text1"/>
          <w:sz w:val="24"/>
          <w:szCs w:val="24"/>
        </w:rPr>
      </w:pPr>
      <w:r>
        <w:rPr>
          <w:rFonts w:ascii="Arial Narrow" w:hAnsi="Arial Narrow" w:cs="Segoe UI"/>
          <w:b/>
          <w:color w:val="000000" w:themeColor="text1"/>
          <w:sz w:val="24"/>
          <w:szCs w:val="24"/>
        </w:rPr>
        <w:t xml:space="preserve">FOR ANY URGENT PRESS ENQUIRIES PLEASE CONTACT BRETT PERKINS </w:t>
      </w:r>
      <w:hyperlink r:id="rId8" w:history="1">
        <w:r w:rsidRPr="003D3B6A">
          <w:rPr>
            <w:rStyle w:val="Hyperlink"/>
            <w:rFonts w:ascii="Arial Narrow" w:hAnsi="Arial Narrow" w:cs="Segoe UI"/>
            <w:b/>
            <w:sz w:val="24"/>
            <w:szCs w:val="24"/>
          </w:rPr>
          <w:t>BRETT@ARTFARM.COM</w:t>
        </w:r>
      </w:hyperlink>
      <w:r>
        <w:rPr>
          <w:rFonts w:ascii="Arial Narrow" w:hAnsi="Arial Narrow" w:cs="Segoe UI"/>
          <w:b/>
          <w:color w:val="000000" w:themeColor="text1"/>
          <w:sz w:val="24"/>
          <w:szCs w:val="24"/>
        </w:rPr>
        <w:t xml:space="preserve"> </w:t>
      </w:r>
      <w:r w:rsidR="00156312">
        <w:rPr>
          <w:rFonts w:ascii="Arial Narrow" w:hAnsi="Arial Narrow" w:cs="Segoe UI"/>
          <w:b/>
          <w:color w:val="000000" w:themeColor="text1"/>
          <w:sz w:val="24"/>
          <w:szCs w:val="24"/>
        </w:rPr>
        <w:t xml:space="preserve"> or +44 (0) 7741 855 242</w:t>
      </w:r>
    </w:p>
    <w:p w14:paraId="03781805" w14:textId="77777777" w:rsidR="00137A83" w:rsidRPr="0056108F" w:rsidRDefault="00137A83" w:rsidP="000E1D26">
      <w:pPr>
        <w:spacing w:after="0" w:line="360" w:lineRule="auto"/>
        <w:jc w:val="center"/>
        <w:rPr>
          <w:rFonts w:ascii="Arial Narrow" w:hAnsi="Arial Narrow" w:cs="Segoe UI"/>
          <w:b/>
          <w:color w:val="000000" w:themeColor="text1"/>
          <w:sz w:val="24"/>
          <w:szCs w:val="24"/>
        </w:rPr>
      </w:pPr>
    </w:p>
    <w:p w14:paraId="08DB387D" w14:textId="77777777" w:rsidR="0056108F" w:rsidRPr="0056108F" w:rsidRDefault="0056108F" w:rsidP="0056108F">
      <w:pPr>
        <w:spacing w:after="0" w:line="360" w:lineRule="auto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</w:p>
    <w:sectPr w:rsidR="0056108F" w:rsidRPr="0056108F" w:rsidSect="0056108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BEB"/>
    <w:rsid w:val="000E1D26"/>
    <w:rsid w:val="00103EB6"/>
    <w:rsid w:val="00120350"/>
    <w:rsid w:val="00133797"/>
    <w:rsid w:val="00137A83"/>
    <w:rsid w:val="00156312"/>
    <w:rsid w:val="00181BEB"/>
    <w:rsid w:val="00470652"/>
    <w:rsid w:val="00486E31"/>
    <w:rsid w:val="00511CFB"/>
    <w:rsid w:val="0056108F"/>
    <w:rsid w:val="00683568"/>
    <w:rsid w:val="009B4796"/>
    <w:rsid w:val="00A76054"/>
    <w:rsid w:val="00B60788"/>
    <w:rsid w:val="00B82959"/>
    <w:rsid w:val="00BC0ABB"/>
    <w:rsid w:val="00BE3778"/>
    <w:rsid w:val="00D11900"/>
    <w:rsid w:val="00D271E7"/>
    <w:rsid w:val="00D6791F"/>
    <w:rsid w:val="00E6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BF6E0"/>
  <w15:chartTrackingRefBased/>
  <w15:docId w15:val="{298A4380-BA9C-474E-9598-D0545AAE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BE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08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A8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1E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TT@ARTFARM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EFIFEARMS@MANGOP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il@thefifearms.com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76753-FD56-4CFA-BAAB-4D36DEE3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Buxton</dc:creator>
  <cp:keywords/>
  <dc:description/>
  <cp:lastModifiedBy>Lucinda Buxton</cp:lastModifiedBy>
  <cp:revision>5</cp:revision>
  <cp:lastPrinted>2019-01-11T10:15:00Z</cp:lastPrinted>
  <dcterms:created xsi:type="dcterms:W3CDTF">2019-01-10T17:43:00Z</dcterms:created>
  <dcterms:modified xsi:type="dcterms:W3CDTF">2019-01-11T17:16:00Z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546947ef-305e-4549-a602-54c814813459</vt:lpwstr>
  </property>
  <property fmtid="{D5CDD505-2E9C-101B-9397-08002B2CF9AE}" pid="3" name="TheRoyalHouseholdRH">
    <vt:lpwstr>Household</vt:lpwstr>
  </property>
  <property fmtid="{D5CDD505-2E9C-101B-9397-08002B2CF9AE}" pid="4" name="TheRoyalHouseholdSensitivityHousehold">
    <vt:lpwstr>Unclassified</vt:lpwstr>
  </property>
</Properties>
</file>